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E55B" w14:textId="77777777" w:rsidR="004831DF" w:rsidRPr="004831DF" w:rsidRDefault="004831DF">
      <w:pPr>
        <w:rPr>
          <w:b/>
          <w:bCs/>
          <w:i/>
          <w:color w:val="000000"/>
          <w:sz w:val="24"/>
          <w:szCs w:val="24"/>
          <w:lang w:val="es-ES"/>
        </w:rPr>
      </w:pPr>
      <w:r w:rsidRPr="004831DF">
        <w:rPr>
          <w:b/>
          <w:bCs/>
          <w:color w:val="000000"/>
          <w:sz w:val="24"/>
          <w:szCs w:val="24"/>
          <w:lang w:val="es-ES"/>
        </w:rPr>
        <w:t xml:space="preserve">PROTEJA EL AGUA POTABLE: </w:t>
      </w:r>
      <w:r w:rsidRPr="004831DF">
        <w:rPr>
          <w:b/>
          <w:bCs/>
          <w:i/>
          <w:color w:val="000000"/>
          <w:sz w:val="24"/>
          <w:szCs w:val="24"/>
          <w:lang w:val="es-ES"/>
        </w:rPr>
        <w:t>detección rápida del plomo</w:t>
      </w:r>
    </w:p>
    <w:p w14:paraId="1707132F" w14:textId="77777777" w:rsidR="004831DF" w:rsidRPr="004831DF" w:rsidRDefault="004831DF">
      <w:proofErr w:type="spellStart"/>
      <w:r w:rsidRPr="004831DF">
        <w:rPr>
          <w:rFonts w:ascii="Helvetica" w:hAnsi="Helvetica" w:cs="Helvetica"/>
          <w:b/>
          <w:bCs/>
          <w:color w:val="1B1B1B"/>
          <w:shd w:val="clear" w:color="auto" w:fill="F0F0F0"/>
        </w:rPr>
        <w:t>Anuncios</w:t>
      </w:r>
      <w:proofErr w:type="spellEnd"/>
      <w:r w:rsidRPr="004831DF">
        <w:rPr>
          <w:rFonts w:ascii="Helvetica" w:hAnsi="Helvetica" w:cs="Helvetica"/>
          <w:b/>
          <w:bCs/>
          <w:color w:val="1B1B1B"/>
          <w:shd w:val="clear" w:color="auto" w:fill="F0F0F0"/>
        </w:rPr>
        <w:t xml:space="preserve"> en la web</w:t>
      </w:r>
      <w:r w:rsidRPr="004831DF">
        <w:t xml:space="preserve"> </w:t>
      </w:r>
    </w:p>
    <w:p w14:paraId="60E8C236" w14:textId="5BEFBBDE" w:rsidR="00E60161" w:rsidRDefault="00E60161">
      <w:r w:rsidRPr="0051358E">
        <w:t>Myriad Pro</w:t>
      </w:r>
      <w:r w:rsidR="0051358E">
        <w:t>. #cc3300,</w:t>
      </w:r>
      <w:r w:rsidR="004831DF">
        <w:t xml:space="preserve"> </w:t>
      </w:r>
      <w:r w:rsidR="0051358E">
        <w:t>#99ccff, #003366</w:t>
      </w:r>
    </w:p>
    <w:p w14:paraId="3198D2D8" w14:textId="05F70B6A" w:rsidR="0051358E" w:rsidRDefault="00DB2774">
      <w:hyperlink r:id="rId4" w:history="1">
        <w:r w:rsidR="004831DF">
          <w:rPr>
            <w:rStyle w:val="Hyperlink"/>
          </w:rPr>
          <w:t>www.espanol.epa.gov/pap</w:t>
        </w:r>
      </w:hyperlink>
    </w:p>
    <w:p w14:paraId="56A733CE" w14:textId="77777777" w:rsidR="0051358E" w:rsidRDefault="0051358E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78"/>
        <w:gridCol w:w="9112"/>
      </w:tblGrid>
      <w:tr w:rsidR="0051358E" w14:paraId="425C6592" w14:textId="77777777" w:rsidTr="0051358E">
        <w:tc>
          <w:tcPr>
            <w:tcW w:w="1778" w:type="dxa"/>
          </w:tcPr>
          <w:p w14:paraId="1E00C282" w14:textId="77777777" w:rsidR="0051358E" w:rsidRDefault="0051358E" w:rsidP="0051358E">
            <w:r>
              <w:t>300 x 25</w:t>
            </w:r>
          </w:p>
          <w:p w14:paraId="45E1F313" w14:textId="77777777" w:rsidR="0051358E" w:rsidRDefault="0051358E"/>
        </w:tc>
        <w:tc>
          <w:tcPr>
            <w:tcW w:w="9112" w:type="dxa"/>
          </w:tcPr>
          <w:p w14:paraId="083708E1" w14:textId="40A91D7F" w:rsidR="0051358E" w:rsidRDefault="0051358E">
            <w:r>
              <w:rPr>
                <w:noProof/>
              </w:rPr>
              <w:drawing>
                <wp:inline distT="0" distB="0" distL="0" distR="0" wp14:anchorId="32DD7996" wp14:editId="3552BD94">
                  <wp:extent cx="2857500" cy="238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155B9581" w14:textId="77777777" w:rsidTr="0051358E">
        <w:tc>
          <w:tcPr>
            <w:tcW w:w="1778" w:type="dxa"/>
          </w:tcPr>
          <w:p w14:paraId="42242B02" w14:textId="77777777" w:rsidR="0051358E" w:rsidRDefault="0051358E" w:rsidP="0051358E">
            <w:r>
              <w:t>300 x 100</w:t>
            </w:r>
          </w:p>
          <w:p w14:paraId="6DB176F7" w14:textId="77777777" w:rsidR="0051358E" w:rsidRDefault="0051358E"/>
        </w:tc>
        <w:tc>
          <w:tcPr>
            <w:tcW w:w="9112" w:type="dxa"/>
          </w:tcPr>
          <w:p w14:paraId="4C2DD545" w14:textId="5BC0A908" w:rsidR="0051358E" w:rsidRDefault="0051358E">
            <w:r>
              <w:rPr>
                <w:noProof/>
              </w:rPr>
              <w:drawing>
                <wp:inline distT="0" distB="0" distL="0" distR="0" wp14:anchorId="09217E43" wp14:editId="20B4987E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5CB3FE6C" w14:textId="77777777" w:rsidTr="0051358E">
        <w:tc>
          <w:tcPr>
            <w:tcW w:w="1778" w:type="dxa"/>
          </w:tcPr>
          <w:p w14:paraId="1956C0AB" w14:textId="45CF1CEE" w:rsidR="0051358E" w:rsidRDefault="0051358E" w:rsidP="0051358E">
            <w:r>
              <w:t>300 x 250</w:t>
            </w:r>
          </w:p>
        </w:tc>
        <w:tc>
          <w:tcPr>
            <w:tcW w:w="9112" w:type="dxa"/>
          </w:tcPr>
          <w:p w14:paraId="302A2AAD" w14:textId="07592C8E" w:rsidR="0051358E" w:rsidRDefault="005135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0F048E" wp14:editId="10323C1B">
                  <wp:extent cx="2857500" cy="2381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0B505E83" w14:textId="77777777" w:rsidTr="0051358E">
        <w:tc>
          <w:tcPr>
            <w:tcW w:w="1778" w:type="dxa"/>
          </w:tcPr>
          <w:p w14:paraId="55D7EDCB" w14:textId="683ED0D4" w:rsidR="0051358E" w:rsidRDefault="0051358E" w:rsidP="0051358E">
            <w:r>
              <w:t>468 x 60</w:t>
            </w:r>
          </w:p>
        </w:tc>
        <w:tc>
          <w:tcPr>
            <w:tcW w:w="9112" w:type="dxa"/>
          </w:tcPr>
          <w:p w14:paraId="57CA69F9" w14:textId="7D2F2E05" w:rsidR="0051358E" w:rsidRDefault="005135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0562FD" wp14:editId="1FBDE34B">
                  <wp:extent cx="44577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218E68BE" w14:textId="77777777" w:rsidTr="0051358E">
        <w:tc>
          <w:tcPr>
            <w:tcW w:w="1778" w:type="dxa"/>
          </w:tcPr>
          <w:p w14:paraId="1FF9514C" w14:textId="6C92A015" w:rsidR="0051358E" w:rsidRDefault="0051358E" w:rsidP="0051358E">
            <w:r>
              <w:t>728 x 90</w:t>
            </w:r>
          </w:p>
        </w:tc>
        <w:tc>
          <w:tcPr>
            <w:tcW w:w="9112" w:type="dxa"/>
          </w:tcPr>
          <w:p w14:paraId="3AB08941" w14:textId="4A6CF00F" w:rsidR="0051358E" w:rsidRDefault="0051358E" w:rsidP="0051358E">
            <w:pPr>
              <w:ind w:right="-82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24790" wp14:editId="06B20AE4">
                  <wp:extent cx="5396146" cy="6671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146" cy="6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1420F" w14:textId="4FE3C505" w:rsidR="0051358E" w:rsidRDefault="0051358E"/>
    <w:p w14:paraId="75E10B9E" w14:textId="3D9E1DB7" w:rsidR="0051358E" w:rsidRDefault="0051358E"/>
    <w:p w14:paraId="269008DE" w14:textId="3F599428" w:rsidR="0051358E" w:rsidRDefault="0051358E"/>
    <w:p w14:paraId="5B0B6E5D" w14:textId="5CB6D48A" w:rsidR="0051358E" w:rsidRDefault="0051358E"/>
    <w:p w14:paraId="12325BBD" w14:textId="77777777" w:rsidR="00E60161" w:rsidRPr="00E60161" w:rsidRDefault="00E60161">
      <w:pPr>
        <w:rPr>
          <w:b/>
          <w:bCs/>
        </w:rPr>
      </w:pPr>
    </w:p>
    <w:sectPr w:rsidR="00E60161" w:rsidRPr="00E6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61"/>
    <w:rsid w:val="000D0E96"/>
    <w:rsid w:val="00407BD2"/>
    <w:rsid w:val="004831DF"/>
    <w:rsid w:val="0051358E"/>
    <w:rsid w:val="006D7261"/>
    <w:rsid w:val="00A811B5"/>
    <w:rsid w:val="00BC68C6"/>
    <w:rsid w:val="00BF776E"/>
    <w:rsid w:val="00D262FC"/>
    <w:rsid w:val="00DB2774"/>
    <w:rsid w:val="00E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F0F2"/>
  <w15:chartTrackingRefBased/>
  <w15:docId w15:val="{E1912EB4-E316-4352-91AA-4C10987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5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pa.gov/py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Your Tap Web banners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PROTEJA EL AGUA POTABLE: detección rápida del plomo</dc:title>
  <dc:subject/>
  <dc:creator>Pucci, Liz</dc:creator>
  <cp:keywords>Protect Your Tap, lead in drinking water</cp:keywords>
  <dc:description/>
  <cp:lastModifiedBy>jng</cp:lastModifiedBy>
  <cp:revision>3</cp:revision>
  <dcterms:created xsi:type="dcterms:W3CDTF">2022-01-19T16:47:00Z</dcterms:created>
  <dcterms:modified xsi:type="dcterms:W3CDTF">2022-01-19T16:49:00Z</dcterms:modified>
</cp:coreProperties>
</file>